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6093" w14:textId="188E2715" w:rsidR="00686DB4" w:rsidRPr="009863AF" w:rsidRDefault="00B21115" w:rsidP="00686DB4">
      <w:pPr>
        <w:pStyle w:val="Default"/>
        <w:jc w:val="center"/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</w:pPr>
      <w:bookmarkStart w:id="0" w:name="_Hlk37324881"/>
      <w:r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ADDITIONAL VOTING FORM </w:t>
      </w:r>
    </w:p>
    <w:p w14:paraId="4871DB8A" w14:textId="6185C87B" w:rsidR="00686DB4" w:rsidRPr="009863AF" w:rsidRDefault="00DF2D1B" w:rsidP="00686DB4">
      <w:pPr>
        <w:pStyle w:val="Default"/>
        <w:jc w:val="center"/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</w:pPr>
      <w:r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for </w:t>
      </w:r>
      <w:r w:rsidR="00B26A24">
        <w:rPr>
          <w:rFonts w:ascii="Microsoft YaHei Light" w:eastAsia="Microsoft YaHei Light" w:hAnsi="Microsoft YaHei Light"/>
          <w:b/>
          <w:bCs/>
          <w:sz w:val="20"/>
          <w:szCs w:val="20"/>
        </w:rPr>
        <w:t>shareholders</w:t>
      </w:r>
      <w:r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who </w:t>
      </w:r>
      <w:r w:rsidR="00B26A24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exercise their voting right till </w:t>
      </w:r>
      <w:r w:rsidR="00686DB4" w:rsidRPr="009863AF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29.04.2024</w:t>
      </w:r>
    </w:p>
    <w:p w14:paraId="14852B57" w14:textId="77777777" w:rsidR="00686DB4" w:rsidRDefault="00686DB4" w:rsidP="00183478">
      <w:pPr>
        <w:jc w:val="both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p w14:paraId="58ABAD33" w14:textId="77777777" w:rsidR="002D563E" w:rsidRDefault="002D563E" w:rsidP="00183478">
      <w:pPr>
        <w:jc w:val="both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p w14:paraId="2443412F" w14:textId="4F09BCEF" w:rsidR="002D563E" w:rsidRPr="002D563E" w:rsidRDefault="002D563E" w:rsidP="002D563E">
      <w:pPr>
        <w:widowControl w:val="0"/>
        <w:tabs>
          <w:tab w:val="left" w:pos="7346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jc w:val="both"/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</w:pPr>
      <w:r w:rsidRPr="002D563E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>In accordance with the Article 400-a from the Company law,</w:t>
      </w:r>
      <w:r w:rsidRPr="002D563E">
        <w:rPr>
          <w:rFonts w:ascii="Microsoft YaHei Light" w:eastAsia="Microsoft YaHei Light" w:hAnsi="Microsoft YaHei Light" w:cs="Times New Roman"/>
          <w:spacing w:val="1"/>
          <w:sz w:val="20"/>
          <w:szCs w:val="20"/>
          <w:lang w:val="en-GB" w:eastAsia="mk-MK"/>
        </w:rPr>
        <w:t xml:space="preserve"> </w:t>
      </w:r>
      <w:r w:rsidR="00933A27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 xml:space="preserve">the legal entity </w:t>
      </w:r>
      <w:r w:rsidRPr="002D563E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 xml:space="preserve"> </w:t>
      </w:r>
      <w:r w:rsidRPr="002D563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en-GB" w:eastAsia="mk-MK"/>
        </w:rPr>
        <w:t xml:space="preserve">________________________________________ </w:t>
      </w:r>
      <w:r w:rsidRPr="002D563E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 xml:space="preserve">with </w:t>
      </w:r>
      <w:r w:rsidR="00933A27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>TAX number</w:t>
      </w:r>
      <w:r w:rsidRPr="002D563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en-GB" w:eastAsia="mk-MK"/>
        </w:rPr>
        <w:t xml:space="preserve">                               </w:t>
      </w:r>
      <w:r w:rsidRPr="002D563E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 xml:space="preserve"> with all the shares published by GD Granit AD Skopje that are in </w:t>
      </w:r>
      <w:r w:rsidR="00111506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 xml:space="preserve">the </w:t>
      </w:r>
      <w:r w:rsidRPr="002D563E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>property</w:t>
      </w:r>
      <w:r w:rsidR="00111506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 xml:space="preserve"> of </w:t>
      </w:r>
      <w:r w:rsidR="00111506">
        <w:rPr>
          <w:rFonts w:ascii="Microsoft YaHei Light" w:eastAsia="Microsoft YaHei Light" w:hAnsi="Microsoft YaHei Light" w:cs="Times New Roman"/>
          <w:sz w:val="20"/>
          <w:szCs w:val="20"/>
          <w:lang w:eastAsia="mk-MK"/>
        </w:rPr>
        <w:t>_________________________________</w:t>
      </w:r>
      <w:r w:rsidRPr="002D563E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>, following the items of the agenda, the decisions and the materials announced</w:t>
      </w:r>
      <w:r w:rsidRPr="002D563E">
        <w:rPr>
          <w:rFonts w:ascii="Microsoft YaHei Light" w:eastAsia="Microsoft YaHei Light" w:hAnsi="Microsoft YaHei Light" w:cs="Times New Roman"/>
          <w:spacing w:val="-2"/>
          <w:sz w:val="20"/>
          <w:szCs w:val="20"/>
          <w:lang w:val="en-GB" w:eastAsia="mk-MK"/>
        </w:rPr>
        <w:t xml:space="preserve"> </w:t>
      </w:r>
      <w:r w:rsidRPr="002D563E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>on 22.04.2024 together with the Call for the ANNUAL MEETING of GD Granit AD Skopje,</w:t>
      </w:r>
      <w:r w:rsidRPr="002D563E">
        <w:rPr>
          <w:rFonts w:ascii="Microsoft YaHei Light" w:eastAsia="Microsoft YaHei Light" w:hAnsi="Microsoft YaHei Light" w:cs="Times New Roman"/>
          <w:spacing w:val="-2"/>
          <w:sz w:val="20"/>
          <w:szCs w:val="20"/>
          <w:lang w:val="en-GB" w:eastAsia="mk-MK"/>
        </w:rPr>
        <w:t xml:space="preserve"> that will be held </w:t>
      </w:r>
      <w:r w:rsidRPr="002D563E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>on 23.05.2024 (Thursday)</w:t>
      </w:r>
      <w:r w:rsidR="000E6975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>, in relation to the additional proposal decision for point 10 of the Agenda of the meeting</w:t>
      </w:r>
      <w:r w:rsidRPr="002D563E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>, vote as follows:</w:t>
      </w:r>
    </w:p>
    <w:bookmarkEnd w:id="0"/>
    <w:p w14:paraId="02439C36" w14:textId="77777777" w:rsidR="00183478" w:rsidRDefault="00183478" w:rsidP="00183478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</w:p>
    <w:p w14:paraId="2001E94C" w14:textId="77777777" w:rsidR="008F261A" w:rsidRPr="008F261A" w:rsidRDefault="008F261A" w:rsidP="008F26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</w:pPr>
      <w:r w:rsidRPr="008F261A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>The voting is performed by filling the empty lines with the words “PRO”, “CONTRA”, “RESTRAINED”</w:t>
      </w:r>
    </w:p>
    <w:p w14:paraId="74DD25C2" w14:textId="77777777" w:rsidR="00183478" w:rsidRPr="0071250E" w:rsidRDefault="00183478" w:rsidP="00183478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2EA4C05B" w14:textId="29AA177A" w:rsidR="00B26A24" w:rsidRPr="00273C55" w:rsidRDefault="00B26A24" w:rsidP="00B26A24">
      <w:pPr>
        <w:widowControl w:val="0"/>
        <w:numPr>
          <w:ilvl w:val="0"/>
          <w:numId w:val="4"/>
        </w:numPr>
        <w:tabs>
          <w:tab w:val="left" w:pos="492"/>
          <w:tab w:val="left" w:pos="6581"/>
          <w:tab w:val="left" w:pos="806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542" w:hanging="322"/>
        <w:rPr>
          <w:rFonts w:ascii="Microsoft YaHei Light" w:eastAsia="Microsoft YaHei Light" w:hAnsi="Microsoft YaHei Light" w:cs="Times New Roman"/>
          <w:b/>
          <w:bCs/>
          <w:w w:val="99"/>
          <w:sz w:val="20"/>
          <w:szCs w:val="20"/>
          <w:lang w:val="en-GB" w:eastAsia="mk-MK"/>
        </w:rPr>
      </w:pPr>
      <w:r w:rsidRPr="00B26A24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en-GB" w:eastAsia="mk-MK"/>
        </w:rPr>
        <w:t>1 Draft Decision on dividend payment proposed by the Management Board</w:t>
      </w:r>
      <w:r w:rsidRPr="00B26A24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 xml:space="preserve">             _________</w:t>
      </w:r>
    </w:p>
    <w:p w14:paraId="15B0EAEF" w14:textId="77777777" w:rsidR="00273C55" w:rsidRPr="00B26A24" w:rsidRDefault="00273C55" w:rsidP="00273C55">
      <w:pPr>
        <w:widowControl w:val="0"/>
        <w:tabs>
          <w:tab w:val="left" w:pos="492"/>
          <w:tab w:val="left" w:pos="6581"/>
          <w:tab w:val="left" w:pos="806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542"/>
        <w:rPr>
          <w:rFonts w:ascii="Microsoft YaHei Light" w:eastAsia="Microsoft YaHei Light" w:hAnsi="Microsoft YaHei Light" w:cs="Times New Roman"/>
          <w:b/>
          <w:bCs/>
          <w:w w:val="99"/>
          <w:sz w:val="20"/>
          <w:szCs w:val="20"/>
          <w:lang w:val="en-GB" w:eastAsia="mk-MK"/>
        </w:rPr>
      </w:pPr>
    </w:p>
    <w:p w14:paraId="01743901" w14:textId="28AF49B8" w:rsidR="00B26A24" w:rsidRPr="00B26A24" w:rsidRDefault="00B26A24" w:rsidP="00B26A24">
      <w:pPr>
        <w:widowControl w:val="0"/>
        <w:tabs>
          <w:tab w:val="left" w:pos="492"/>
          <w:tab w:val="left" w:pos="6581"/>
          <w:tab w:val="left" w:pos="806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220"/>
        <w:rPr>
          <w:rFonts w:ascii="Microsoft YaHei Light" w:eastAsia="Microsoft YaHei Light" w:hAnsi="Microsoft YaHei Light" w:cs="Times New Roman"/>
          <w:b/>
          <w:bCs/>
          <w:w w:val="99"/>
          <w:sz w:val="20"/>
          <w:szCs w:val="20"/>
          <w:lang w:val="en-GB" w:eastAsia="mk-MK"/>
        </w:rPr>
      </w:pPr>
      <w:r w:rsidRPr="00B26A24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en-GB" w:eastAsia="mk-MK"/>
        </w:rPr>
        <w:t xml:space="preserve">10.2 Draft Decision on dividend payment proposed by group of shareholders                </w:t>
      </w:r>
      <w:r w:rsidRPr="00B26A24">
        <w:rPr>
          <w:rFonts w:ascii="Microsoft YaHei Light" w:eastAsia="Microsoft YaHei Light" w:hAnsi="Microsoft YaHei Light" w:cs="Times New Roman"/>
          <w:sz w:val="20"/>
          <w:szCs w:val="20"/>
          <w:lang w:val="en-GB" w:eastAsia="mk-MK"/>
        </w:rPr>
        <w:t>____</w:t>
      </w:r>
    </w:p>
    <w:p w14:paraId="08DF5CF5" w14:textId="77777777" w:rsidR="00183478" w:rsidRPr="00C53283" w:rsidRDefault="00183478" w:rsidP="00183478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7BFDE1CA" w14:textId="77777777" w:rsidR="00183478" w:rsidRDefault="00183478" w:rsidP="00183478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55CC0AD4" w14:textId="2CBB75EB" w:rsidR="00183478" w:rsidRPr="009863AF" w:rsidRDefault="00183478" w:rsidP="00183478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 xml:space="preserve">* </w:t>
      </w:r>
      <w:r w:rsidR="008F261A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>The decision with majority votes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 xml:space="preserve"> „</w:t>
      </w:r>
      <w:r w:rsidR="002E51F4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>PRO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 xml:space="preserve">” </w:t>
      </w:r>
      <w:r w:rsidR="002E51F4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 xml:space="preserve">from the participates with voting right on the Annual meeting shall be </w:t>
      </w:r>
      <w:r w:rsidR="00004826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 xml:space="preserve">concluded as adopted 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 xml:space="preserve"> 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  <w:t xml:space="preserve">                      </w:t>
      </w:r>
      <w:r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        </w:t>
      </w:r>
    </w:p>
    <w:p w14:paraId="30B383F1" w14:textId="0FC83804" w:rsidR="00114D6E" w:rsidRPr="0071250E" w:rsidRDefault="00114D6E" w:rsidP="00183478">
      <w:pPr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1704709A" w14:textId="76993656" w:rsidR="007836FB" w:rsidRPr="00EF6CA9" w:rsidRDefault="00004826">
      <w:pPr>
        <w:rPr>
          <w:rFonts w:ascii="Microsoft YaHei Light" w:eastAsia="Microsoft YaHei Light" w:hAnsi="Microsoft YaHei Light" w:cs="Times New Roman"/>
          <w:sz w:val="20"/>
          <w:szCs w:val="20"/>
        </w:rPr>
      </w:pPr>
      <w:r>
        <w:rPr>
          <w:rFonts w:ascii="Microsoft YaHei Light" w:eastAsia="Microsoft YaHei Light" w:hAnsi="Microsoft YaHei Light" w:cs="Times New Roman"/>
          <w:sz w:val="20"/>
          <w:szCs w:val="20"/>
        </w:rPr>
        <w:t>Date</w:t>
      </w:r>
      <w:r w:rsidR="00820A9A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.</w:t>
      </w:r>
      <w:r w:rsidR="00724E67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EF6CA9">
        <w:rPr>
          <w:rFonts w:ascii="Microsoft YaHei Light" w:eastAsia="Microsoft YaHei Light" w:hAnsi="Microsoft YaHei Light" w:cs="Times New Roman"/>
          <w:sz w:val="20"/>
          <w:szCs w:val="20"/>
        </w:rPr>
        <w:t>_______________</w:t>
      </w:r>
    </w:p>
    <w:p w14:paraId="337B51BF" w14:textId="77777777" w:rsidR="007836FB" w:rsidRPr="0071250E" w:rsidRDefault="007836F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p w14:paraId="398C13D1" w14:textId="03B4588B" w:rsidR="00B52F9B" w:rsidRPr="00004826" w:rsidRDefault="00004826">
      <w:pPr>
        <w:rPr>
          <w:rFonts w:ascii="Microsoft YaHei Light" w:eastAsia="Microsoft YaHei Light" w:hAnsi="Microsoft YaHei Light" w:cs="Times New Roman"/>
          <w:sz w:val="20"/>
          <w:szCs w:val="20"/>
        </w:rPr>
      </w:pPr>
      <w:r>
        <w:rPr>
          <w:rFonts w:ascii="Microsoft YaHei Light" w:eastAsia="Microsoft YaHei Light" w:hAnsi="Microsoft YaHei Light" w:cs="Times New Roman"/>
          <w:sz w:val="20"/>
          <w:szCs w:val="20"/>
        </w:rPr>
        <w:t>Shareholder</w:t>
      </w:r>
    </w:p>
    <w:p w14:paraId="1D9FEF6A" w14:textId="1494E6D1" w:rsidR="00387939" w:rsidRPr="0071250E" w:rsidRDefault="00004826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>
        <w:rPr>
          <w:rFonts w:ascii="Microsoft YaHei Light" w:eastAsia="Microsoft YaHei Light" w:hAnsi="Microsoft YaHei Light" w:cs="Times New Roman"/>
          <w:sz w:val="20"/>
          <w:szCs w:val="20"/>
        </w:rPr>
        <w:t xml:space="preserve">Full name and last name </w:t>
      </w:r>
      <w:r w:rsidR="00B52F9B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653A2D1B" w14:textId="77777777" w:rsidR="00C53283" w:rsidRDefault="00C53283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p w14:paraId="7BEFFF40" w14:textId="4E48F83E" w:rsidR="007836FB" w:rsidRPr="0071250E" w:rsidRDefault="00004826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>
        <w:rPr>
          <w:rFonts w:ascii="Microsoft YaHei Light" w:eastAsia="Microsoft YaHei Light" w:hAnsi="Microsoft YaHei Light" w:cs="Times New Roman"/>
          <w:sz w:val="20"/>
          <w:szCs w:val="20"/>
        </w:rPr>
        <w:t xml:space="preserve">Signature </w:t>
      </w:r>
      <w:r w:rsidR="007836FB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5A0BE043" w14:textId="4DE1146A" w:rsidR="007836FB" w:rsidRPr="0071250E" w:rsidRDefault="007836F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______________________</w:t>
      </w:r>
    </w:p>
    <w:p w14:paraId="4ED8F807" w14:textId="184AEE5B" w:rsidR="00B52F9B" w:rsidRPr="0071250E" w:rsidRDefault="00B52F9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sectPr w:rsidR="00B52F9B" w:rsidRPr="0071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07" w:hanging="202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2242" w:hanging="202"/>
      </w:pPr>
    </w:lvl>
    <w:lvl w:ilvl="2">
      <w:numFmt w:val="bullet"/>
      <w:lvlText w:val="•"/>
      <w:lvlJc w:val="left"/>
      <w:pPr>
        <w:ind w:left="3168" w:hanging="202"/>
      </w:pPr>
    </w:lvl>
    <w:lvl w:ilvl="3">
      <w:numFmt w:val="bullet"/>
      <w:lvlText w:val="•"/>
      <w:lvlJc w:val="left"/>
      <w:pPr>
        <w:ind w:left="4094" w:hanging="202"/>
      </w:pPr>
    </w:lvl>
    <w:lvl w:ilvl="4">
      <w:numFmt w:val="bullet"/>
      <w:lvlText w:val="•"/>
      <w:lvlJc w:val="left"/>
      <w:pPr>
        <w:ind w:left="5020" w:hanging="202"/>
      </w:pPr>
    </w:lvl>
    <w:lvl w:ilvl="5">
      <w:numFmt w:val="bullet"/>
      <w:lvlText w:val="•"/>
      <w:lvlJc w:val="left"/>
      <w:pPr>
        <w:ind w:left="5946" w:hanging="202"/>
      </w:pPr>
    </w:lvl>
    <w:lvl w:ilvl="6">
      <w:numFmt w:val="bullet"/>
      <w:lvlText w:val="•"/>
      <w:lvlJc w:val="left"/>
      <w:pPr>
        <w:ind w:left="6872" w:hanging="202"/>
      </w:pPr>
    </w:lvl>
    <w:lvl w:ilvl="7">
      <w:numFmt w:val="bullet"/>
      <w:lvlText w:val="•"/>
      <w:lvlJc w:val="left"/>
      <w:pPr>
        <w:ind w:left="7798" w:hanging="202"/>
      </w:pPr>
    </w:lvl>
    <w:lvl w:ilvl="8">
      <w:numFmt w:val="bullet"/>
      <w:lvlText w:val="•"/>
      <w:lvlJc w:val="left"/>
      <w:pPr>
        <w:ind w:left="8724" w:hanging="202"/>
      </w:pPr>
    </w:lvl>
  </w:abstractNum>
  <w:abstractNum w:abstractNumId="1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3E26"/>
    <w:multiLevelType w:val="multilevel"/>
    <w:tmpl w:val="0F40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004826"/>
    <w:rsid w:val="00007F9B"/>
    <w:rsid w:val="00084DE3"/>
    <w:rsid w:val="00085058"/>
    <w:rsid w:val="000E6975"/>
    <w:rsid w:val="00111506"/>
    <w:rsid w:val="00114D6E"/>
    <w:rsid w:val="00183478"/>
    <w:rsid w:val="00217D7C"/>
    <w:rsid w:val="00254FBA"/>
    <w:rsid w:val="00273C55"/>
    <w:rsid w:val="002D563E"/>
    <w:rsid w:val="002E51F4"/>
    <w:rsid w:val="00300DDE"/>
    <w:rsid w:val="0031149A"/>
    <w:rsid w:val="00386467"/>
    <w:rsid w:val="00387939"/>
    <w:rsid w:val="00396529"/>
    <w:rsid w:val="003C750C"/>
    <w:rsid w:val="004250A2"/>
    <w:rsid w:val="00464760"/>
    <w:rsid w:val="00512832"/>
    <w:rsid w:val="005716A8"/>
    <w:rsid w:val="005A0328"/>
    <w:rsid w:val="005F4916"/>
    <w:rsid w:val="006668E5"/>
    <w:rsid w:val="00682415"/>
    <w:rsid w:val="00686DB4"/>
    <w:rsid w:val="006952CB"/>
    <w:rsid w:val="0071250E"/>
    <w:rsid w:val="00715FE8"/>
    <w:rsid w:val="00724E67"/>
    <w:rsid w:val="00725A68"/>
    <w:rsid w:val="007836FB"/>
    <w:rsid w:val="007B558C"/>
    <w:rsid w:val="0080286E"/>
    <w:rsid w:val="00820A9A"/>
    <w:rsid w:val="00891386"/>
    <w:rsid w:val="008E3F2D"/>
    <w:rsid w:val="008F261A"/>
    <w:rsid w:val="00913436"/>
    <w:rsid w:val="009206D0"/>
    <w:rsid w:val="00933A27"/>
    <w:rsid w:val="0096209F"/>
    <w:rsid w:val="009877C7"/>
    <w:rsid w:val="00A000E2"/>
    <w:rsid w:val="00A80405"/>
    <w:rsid w:val="00B05D5A"/>
    <w:rsid w:val="00B21115"/>
    <w:rsid w:val="00B26A24"/>
    <w:rsid w:val="00B52F9B"/>
    <w:rsid w:val="00B54C10"/>
    <w:rsid w:val="00BA6FC9"/>
    <w:rsid w:val="00C164CD"/>
    <w:rsid w:val="00C53283"/>
    <w:rsid w:val="00C801B3"/>
    <w:rsid w:val="00C9518F"/>
    <w:rsid w:val="00C97B4D"/>
    <w:rsid w:val="00CA3B80"/>
    <w:rsid w:val="00D929AF"/>
    <w:rsid w:val="00DC4F54"/>
    <w:rsid w:val="00DD5F83"/>
    <w:rsid w:val="00DE233D"/>
    <w:rsid w:val="00DF2D1B"/>
    <w:rsid w:val="00E324C9"/>
    <w:rsid w:val="00E44CB2"/>
    <w:rsid w:val="00E743D0"/>
    <w:rsid w:val="00EF6CA9"/>
    <w:rsid w:val="00F10C55"/>
    <w:rsid w:val="00F167E8"/>
    <w:rsid w:val="00FA36ED"/>
    <w:rsid w:val="00FB6C07"/>
    <w:rsid w:val="00FE265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1041</Characters>
  <Application>Microsoft Office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Sekeroska</cp:lastModifiedBy>
  <cp:revision>4</cp:revision>
  <cp:lastPrinted>2024-04-23T13:28:00Z</cp:lastPrinted>
  <dcterms:created xsi:type="dcterms:W3CDTF">2024-05-09T06:10:00Z</dcterms:created>
  <dcterms:modified xsi:type="dcterms:W3CDTF">2024-05-09T12:46:00Z</dcterms:modified>
</cp:coreProperties>
</file>